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6F" w:rsidRDefault="0017416F" w:rsidP="0017416F"/>
    <w:tbl>
      <w:tblPr>
        <w:tblW w:w="9894" w:type="dxa"/>
        <w:tblInd w:w="-5" w:type="dxa"/>
        <w:tblLayout w:type="fixed"/>
        <w:tblLook w:val="0000"/>
      </w:tblPr>
      <w:tblGrid>
        <w:gridCol w:w="1330"/>
        <w:gridCol w:w="6671"/>
        <w:gridCol w:w="1893"/>
      </w:tblGrid>
      <w:tr w:rsidR="0017416F" w:rsidTr="006278C3">
        <w:trPr>
          <w:trHeight w:val="887"/>
        </w:trPr>
        <w:tc>
          <w:tcPr>
            <w:tcW w:w="1330" w:type="dxa"/>
            <w:shd w:val="clear" w:color="auto" w:fill="auto"/>
          </w:tcPr>
          <w:p w:rsidR="0017416F" w:rsidRDefault="0017416F" w:rsidP="006278C3">
            <w:pP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9" t="-49" r="-49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shd w:val="clear" w:color="auto" w:fill="auto"/>
          </w:tcPr>
          <w:p w:rsidR="0017416F" w:rsidRDefault="0017416F" w:rsidP="006278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CONSILIUL JUDEȚEAN BOTOȘANI</w:t>
            </w:r>
          </w:p>
          <w:p w:rsidR="0017416F" w:rsidRDefault="0017416F" w:rsidP="006278C3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z w:val="12"/>
                <w:szCs w:val="10"/>
              </w:rPr>
            </w:pPr>
          </w:p>
          <w:p w:rsidR="0017416F" w:rsidRDefault="0017416F" w:rsidP="006278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CENTRUL JUDEŢEAN PENTRU CONSERVAREA</w:t>
            </w:r>
          </w:p>
          <w:p w:rsidR="0017416F" w:rsidRDefault="0017416F" w:rsidP="006278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  <w:t>ŞI PROMOVAREA CULTURII TRADIŢIONALE BOTOŞANI</w:t>
            </w:r>
          </w:p>
          <w:p w:rsidR="0017416F" w:rsidRDefault="0017416F" w:rsidP="006278C3">
            <w:pPr>
              <w:pStyle w:val="Header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>Botoşani, str. Unirii nr. 10, Cod poştal 710233;</w:t>
            </w:r>
          </w:p>
          <w:p w:rsidR="0017416F" w:rsidRDefault="0017416F" w:rsidP="006278C3">
            <w:pPr>
              <w:pStyle w:val="Header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>tel 0231-536322, fax 0231 – 515448;  Cod fiscal 3372238</w:t>
            </w:r>
          </w:p>
          <w:p w:rsidR="0017416F" w:rsidRDefault="0017416F" w:rsidP="006278C3">
            <w:pPr>
              <w:jc w:val="center"/>
            </w:pPr>
            <w:r>
              <w:rPr>
                <w:rFonts w:ascii="Times New Roman" w:hAnsi="Times New Roman"/>
                <w:sz w:val="18"/>
                <w:lang w:val="ro-RO"/>
              </w:rPr>
              <w:t xml:space="preserve">e-mail: </w:t>
            </w:r>
            <w:hyperlink r:id="rId5" w:history="1">
              <w:r>
                <w:rPr>
                  <w:rStyle w:val="Hyperlink"/>
                  <w:rFonts w:ascii="Times New Roman" w:hAnsi="Times New Roman"/>
                  <w:iCs/>
                  <w:sz w:val="18"/>
                </w:rPr>
                <w:t>centrul_creatiei_botosani@yahoo.com</w:t>
              </w:r>
            </w:hyperlink>
          </w:p>
        </w:tc>
        <w:tc>
          <w:tcPr>
            <w:tcW w:w="1893" w:type="dxa"/>
            <w:shd w:val="clear" w:color="auto" w:fill="auto"/>
          </w:tcPr>
          <w:p w:rsidR="0017416F" w:rsidRDefault="0017416F" w:rsidP="006278C3">
            <w:pPr>
              <w:jc w:val="right"/>
              <w:rPr>
                <w:sz w:val="2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66800" cy="1066800"/>
                  <wp:effectExtent l="0" t="0" r="0" b="0"/>
                  <wp:docPr id="2" name="Picture 2" descr="logo simp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imp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16F" w:rsidTr="006278C3">
        <w:trPr>
          <w:trHeight w:val="150"/>
        </w:trPr>
        <w:tc>
          <w:tcPr>
            <w:tcW w:w="1330" w:type="dxa"/>
            <w:shd w:val="clear" w:color="auto" w:fill="auto"/>
          </w:tcPr>
          <w:p w:rsidR="0017416F" w:rsidRDefault="0017416F" w:rsidP="006278C3">
            <w:pPr>
              <w:snapToGrid w:val="0"/>
              <w:spacing w:after="0" w:line="240" w:lineRule="auto"/>
              <w:rPr>
                <w:sz w:val="2"/>
              </w:rPr>
            </w:pPr>
          </w:p>
        </w:tc>
        <w:tc>
          <w:tcPr>
            <w:tcW w:w="6671" w:type="dxa"/>
            <w:shd w:val="clear" w:color="auto" w:fill="auto"/>
          </w:tcPr>
          <w:p w:rsidR="0017416F" w:rsidRDefault="0017416F" w:rsidP="006278C3">
            <w:pPr>
              <w:spacing w:after="0" w:line="240" w:lineRule="auto"/>
              <w:rPr>
                <w:rFonts w:cs="Calibri"/>
                <w:sz w:val="2"/>
                <w:szCs w:val="2"/>
              </w:rPr>
            </w:pPr>
            <w:r>
              <w:rPr>
                <w:rFonts w:cs="Calibri"/>
                <w:noProof/>
                <w:sz w:val="2"/>
                <w:szCs w:val="2"/>
                <w:lang w:eastAsia="en-US"/>
              </w:rPr>
              <w:drawing>
                <wp:inline distT="0" distB="0" distL="0" distR="0">
                  <wp:extent cx="4175760" cy="762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2" t="-41" r="-2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760" cy="76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  <w:shd w:val="clear" w:color="auto" w:fill="auto"/>
          </w:tcPr>
          <w:p w:rsidR="0017416F" w:rsidRDefault="0017416F" w:rsidP="006278C3">
            <w:pPr>
              <w:snapToGrid w:val="0"/>
              <w:spacing w:after="0" w:line="240" w:lineRule="auto"/>
              <w:rPr>
                <w:rFonts w:cs="Calibri"/>
                <w:sz w:val="2"/>
                <w:szCs w:val="2"/>
              </w:rPr>
            </w:pPr>
          </w:p>
        </w:tc>
      </w:tr>
      <w:tr w:rsidR="0017416F" w:rsidTr="006278C3">
        <w:trPr>
          <w:trHeight w:val="1136"/>
        </w:trPr>
        <w:tc>
          <w:tcPr>
            <w:tcW w:w="1330" w:type="dxa"/>
            <w:shd w:val="clear" w:color="auto" w:fill="auto"/>
          </w:tcPr>
          <w:p w:rsidR="0017416F" w:rsidRDefault="0017416F" w:rsidP="006278C3">
            <w:pPr>
              <w:snapToGrid w:val="0"/>
              <w:spacing w:after="0" w:line="240" w:lineRule="auto"/>
              <w:rPr>
                <w:sz w:val="2"/>
              </w:rPr>
            </w:pPr>
          </w:p>
        </w:tc>
        <w:tc>
          <w:tcPr>
            <w:tcW w:w="6671" w:type="dxa"/>
            <w:shd w:val="clear" w:color="auto" w:fill="auto"/>
          </w:tcPr>
          <w:p w:rsidR="0017416F" w:rsidRDefault="0017416F" w:rsidP="006278C3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1893" w:type="dxa"/>
            <w:shd w:val="clear" w:color="auto" w:fill="auto"/>
          </w:tcPr>
          <w:p w:rsidR="0017416F" w:rsidRDefault="0017416F" w:rsidP="006278C3">
            <w:pPr>
              <w:snapToGrid w:val="0"/>
              <w:spacing w:after="0" w:line="240" w:lineRule="auto"/>
              <w:rPr>
                <w:sz w:val="2"/>
              </w:rPr>
            </w:pPr>
          </w:p>
        </w:tc>
      </w:tr>
    </w:tbl>
    <w:p w:rsidR="00AF32DB" w:rsidRDefault="00AF3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Festival de </w:t>
      </w:r>
      <w:proofErr w:type="spellStart"/>
      <w:r>
        <w:rPr>
          <w:rFonts w:ascii="Times New Roman" w:hAnsi="Times New Roman"/>
          <w:sz w:val="28"/>
          <w:szCs w:val="28"/>
        </w:rPr>
        <w:t>datini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obiceiuri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iarnă</w:t>
      </w:r>
      <w:proofErr w:type="spellEnd"/>
    </w:p>
    <w:p w:rsidR="00FF0504" w:rsidRDefault="003A44F4">
      <w:pPr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</w:rPr>
        <w:t>Duminic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ă 19 decembrie 2021, în Piaţa Revoluţiei din Municipiul Botoşani va avea loc </w:t>
      </w:r>
      <w:r w:rsidRPr="003A44F4">
        <w:rPr>
          <w:rFonts w:ascii="Times New Roman" w:hAnsi="Times New Roman"/>
          <w:b/>
          <w:sz w:val="28"/>
          <w:szCs w:val="28"/>
          <w:lang w:val="ro-RO"/>
        </w:rPr>
        <w:t>Festivalul de datini şi obiceiuri de iarnă „DIN STRĂBUNI, DIN OAMENI BUNI...</w:t>
      </w:r>
      <w:proofErr w:type="gramStart"/>
      <w:r w:rsidRPr="003A44F4">
        <w:rPr>
          <w:rFonts w:ascii="Times New Roman" w:hAnsi="Times New Roman"/>
          <w:b/>
          <w:sz w:val="28"/>
          <w:szCs w:val="28"/>
          <w:lang w:val="ro-RO"/>
        </w:rPr>
        <w:t>”</w:t>
      </w:r>
      <w:r>
        <w:rPr>
          <w:rFonts w:ascii="Times New Roman" w:hAnsi="Times New Roman"/>
          <w:b/>
          <w:sz w:val="28"/>
          <w:szCs w:val="28"/>
          <w:lang w:val="ro-RO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3A44F4" w:rsidRDefault="003A44F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Festivalul </w:t>
      </w:r>
      <w:r w:rsidR="0054275F">
        <w:rPr>
          <w:rFonts w:ascii="Times New Roman" w:hAnsi="Times New Roman"/>
          <w:sz w:val="28"/>
          <w:szCs w:val="28"/>
          <w:lang w:val="ro-RO"/>
        </w:rPr>
        <w:t xml:space="preserve"> este organizat de Centrul Judeţean pentru Conservarea şi Promovarea Culturii Tradiţionale Botoşani, şi </w:t>
      </w:r>
      <w:r>
        <w:rPr>
          <w:rFonts w:ascii="Times New Roman" w:hAnsi="Times New Roman"/>
          <w:sz w:val="28"/>
          <w:szCs w:val="28"/>
          <w:lang w:val="ro-RO"/>
        </w:rPr>
        <w:t xml:space="preserve">va începe la ora 10:00 cu parada formaţiilor de datini şi obiceiuri de iarnă, pe traseul: </w:t>
      </w:r>
      <w:r w:rsidRPr="0054275F">
        <w:rPr>
          <w:rFonts w:ascii="Times New Roman" w:hAnsi="Times New Roman"/>
          <w:b/>
          <w:sz w:val="28"/>
          <w:szCs w:val="28"/>
          <w:lang w:val="ro-RO"/>
        </w:rPr>
        <w:t>Consiliul Judeţean Botoşani – Casa Sindicatelor – Liceul A.T. Laurian – Pod de Piatră – Calea Naţională – Direcţia Muncii – Hotel Rapsodia – Piaţa Revoluţiei,</w:t>
      </w:r>
      <w:r>
        <w:rPr>
          <w:rFonts w:ascii="Times New Roman" w:hAnsi="Times New Roman"/>
          <w:sz w:val="28"/>
          <w:szCs w:val="28"/>
          <w:lang w:val="ro-RO"/>
        </w:rPr>
        <w:t xml:space="preserve"> apoi formaţiile vor susţine câte un scurt spectacol pe scena ce va fi amplasată în Piaţa Revoluţiei.</w:t>
      </w:r>
    </w:p>
    <w:p w:rsidR="003A44F4" w:rsidRDefault="003A44F4">
      <w:pPr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ro-RO"/>
        </w:rPr>
        <w:t>Evenimentul se va desfăşura cu respectarea</w:t>
      </w:r>
      <w:r w:rsidR="00E16688" w:rsidRPr="00030F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030F44" w:rsidRPr="00030F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strict</w:t>
      </w:r>
      <w:r w:rsidR="00030F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ă</w:t>
      </w:r>
      <w:proofErr w:type="spellEnd"/>
      <w:r w:rsidR="00030F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a</w:t>
      </w:r>
      <w:r w:rsidR="00030F44">
        <w:rPr>
          <w:rFonts w:ascii="Helvetica" w:hAnsi="Helvetica"/>
          <w:b/>
          <w:bCs/>
          <w:color w:val="1D2228"/>
          <w:sz w:val="16"/>
          <w:szCs w:val="16"/>
          <w:shd w:val="clear" w:color="auto" w:fill="FFFFFF"/>
        </w:rPr>
        <w:t xml:space="preserve"> </w:t>
      </w:r>
      <w:proofErr w:type="spellStart"/>
      <w:r w:rsidR="00E16688" w:rsidRPr="00E16688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tuturor</w:t>
      </w:r>
      <w:proofErr w:type="spellEnd"/>
      <w:r w:rsidR="00E16688" w:rsidRPr="00E16688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E16688" w:rsidRPr="00E16688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normelor</w:t>
      </w:r>
      <w:proofErr w:type="spellEnd"/>
      <w:r w:rsidR="00E16688" w:rsidRPr="00E16688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E16688" w:rsidRPr="00E16688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prvind</w:t>
      </w:r>
      <w:proofErr w:type="spellEnd"/>
      <w:r w:rsidR="00E16688" w:rsidRPr="00E16688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E16688" w:rsidRPr="00E16688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măsurile</w:t>
      </w:r>
      <w:proofErr w:type="spellEnd"/>
      <w:r w:rsidR="00E16688" w:rsidRPr="00E16688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de </w:t>
      </w:r>
      <w:proofErr w:type="spellStart"/>
      <w:r w:rsidR="00E16688" w:rsidRPr="00E16688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preve</w:t>
      </w:r>
      <w:r w:rsidR="00761EB0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nire</w:t>
      </w:r>
      <w:proofErr w:type="spellEnd"/>
      <w:r w:rsidR="00761EB0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a </w:t>
      </w:r>
      <w:proofErr w:type="spellStart"/>
      <w:r w:rsidR="00761EB0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infecţiilor</w:t>
      </w:r>
      <w:proofErr w:type="spellEnd"/>
      <w:r w:rsidR="00761EB0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cu </w:t>
      </w:r>
      <w:proofErr w:type="spellStart"/>
      <w:r w:rsidR="00761EB0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virusul</w:t>
      </w:r>
      <w:proofErr w:type="spellEnd"/>
      <w:r w:rsidR="00295E07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SARS-Co</w:t>
      </w:r>
      <w:r w:rsidR="00E16688" w:rsidRPr="00E16688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V-2</w:t>
      </w:r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,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în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D48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condiţiile</w:t>
      </w:r>
      <w:proofErr w:type="spellEnd"/>
      <w:r w:rsidR="00FD48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D48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stabilite</w:t>
      </w:r>
      <w:proofErr w:type="spellEnd"/>
      <w:r w:rsidR="00FD48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D48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prin</w:t>
      </w:r>
      <w:proofErr w:type="spellEnd"/>
      <w:r w:rsidR="00FD48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D48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ordinu</w:t>
      </w:r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l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comun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al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ministrului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culturii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şi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al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ministrului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sănătăţii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,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precum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şi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a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planului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de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măsuri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de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protecţie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,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obligaţii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şi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restricţii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ce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trebuie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respectate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de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populaţie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în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contextul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prelungirii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stării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de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alertă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,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aplicabile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începând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cu 9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decembrie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,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aprobat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de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Comitetul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Judeţean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pentru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Situaţii</w:t>
      </w:r>
      <w:proofErr w:type="spellEnd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de </w:t>
      </w:r>
      <w:proofErr w:type="spellStart"/>
      <w:r w:rsidR="00FA404D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Urgenţă</w:t>
      </w:r>
      <w:proofErr w:type="spellEnd"/>
      <w:r w:rsidR="00FD48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="00FD48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Botoşani</w:t>
      </w:r>
      <w:proofErr w:type="spellEnd"/>
      <w:r w:rsidR="00FD4844"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  <w:t>.</w:t>
      </w:r>
    </w:p>
    <w:p w:rsidR="00AF32DB" w:rsidRDefault="00AF32DB">
      <w:pPr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</w:pPr>
    </w:p>
    <w:p w:rsidR="00AF32DB" w:rsidRDefault="00AF32DB">
      <w:pPr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</w:pPr>
    </w:p>
    <w:p w:rsidR="00AF32DB" w:rsidRDefault="00AF32DB">
      <w:pPr>
        <w:rPr>
          <w:rFonts w:ascii="Times New Roman" w:hAnsi="Times New Roman"/>
          <w:b/>
          <w:bCs/>
          <w:color w:val="1D2228"/>
          <w:sz w:val="28"/>
          <w:szCs w:val="28"/>
          <w:shd w:val="clear" w:color="auto" w:fill="FFFFFF"/>
        </w:rPr>
      </w:pPr>
    </w:p>
    <w:p w:rsidR="00AF32DB" w:rsidRPr="00AF32DB" w:rsidRDefault="00AF32DB">
      <w:pPr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</w:pPr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lastRenderedPageBreak/>
        <w:t xml:space="preserve">Elena </w:t>
      </w:r>
      <w:proofErr w:type="spellStart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>Pricopie</w:t>
      </w:r>
      <w:proofErr w:type="spellEnd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 xml:space="preserve"> – </w:t>
      </w:r>
      <w:proofErr w:type="spellStart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>Centrul</w:t>
      </w:r>
      <w:proofErr w:type="spellEnd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>Judeţean</w:t>
      </w:r>
      <w:proofErr w:type="spellEnd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>pentru</w:t>
      </w:r>
      <w:proofErr w:type="spellEnd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>Conservarea</w:t>
      </w:r>
      <w:proofErr w:type="spellEnd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>şi</w:t>
      </w:r>
      <w:proofErr w:type="spellEnd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>Promovarea</w:t>
      </w:r>
      <w:proofErr w:type="spellEnd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>Culturii</w:t>
      </w:r>
      <w:proofErr w:type="spellEnd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>Tradiţionale</w:t>
      </w:r>
      <w:proofErr w:type="spellEnd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 xml:space="preserve"> </w:t>
      </w:r>
      <w:proofErr w:type="spellStart"/>
      <w:r w:rsidRPr="00AF32DB">
        <w:rPr>
          <w:rFonts w:ascii="Times New Roman" w:hAnsi="Times New Roman"/>
          <w:bCs/>
          <w:color w:val="1D2228"/>
          <w:sz w:val="28"/>
          <w:szCs w:val="28"/>
          <w:shd w:val="clear" w:color="auto" w:fill="FFFFFF"/>
        </w:rPr>
        <w:t>Botoşani</w:t>
      </w:r>
      <w:proofErr w:type="spellEnd"/>
    </w:p>
    <w:p w:rsidR="00AF32DB" w:rsidRPr="00AF32DB" w:rsidRDefault="00AF32DB">
      <w:pPr>
        <w:rPr>
          <w:rFonts w:ascii="Times New Roman" w:hAnsi="Times New Roman"/>
          <w:sz w:val="28"/>
          <w:szCs w:val="28"/>
          <w:lang w:val="ro-RO"/>
        </w:rPr>
      </w:pPr>
    </w:p>
    <w:sectPr w:rsidR="00AF32DB" w:rsidRPr="00AF32DB" w:rsidSect="00FF0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16F"/>
    <w:rsid w:val="00030F44"/>
    <w:rsid w:val="0017416F"/>
    <w:rsid w:val="00295E07"/>
    <w:rsid w:val="003A44F4"/>
    <w:rsid w:val="0054275F"/>
    <w:rsid w:val="00761EB0"/>
    <w:rsid w:val="007E61A7"/>
    <w:rsid w:val="00AF32DB"/>
    <w:rsid w:val="00E16688"/>
    <w:rsid w:val="00FA404D"/>
    <w:rsid w:val="00FD4844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6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416F"/>
    <w:rPr>
      <w:color w:val="0000FF"/>
      <w:u w:val="single"/>
    </w:rPr>
  </w:style>
  <w:style w:type="paragraph" w:styleId="Header">
    <w:name w:val="header"/>
    <w:basedOn w:val="Normal"/>
    <w:link w:val="HeaderChar"/>
    <w:rsid w:val="00174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7416F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6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ntrul_creatiei_botosani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236</Words>
  <Characters>1349</Characters>
  <Application>Microsoft Office Word</Application>
  <DocSecurity>0</DocSecurity>
  <Lines>11</Lines>
  <Paragraphs>3</Paragraphs>
  <ScaleCrop>false</ScaleCrop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2021-12-10T09:52:00Z</dcterms:created>
  <dcterms:modified xsi:type="dcterms:W3CDTF">2021-12-10T11:02:00Z</dcterms:modified>
</cp:coreProperties>
</file>